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5" w:rsidRDefault="00047A7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42.8pt;margin-top:185.5pt;width:168.45pt;height:391.5pt;z-index:2516505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6;mso-column-margin:5.76pt" inset="2.88pt,2.88pt,2.88pt,2.88pt">
              <w:txbxContent>
                <w:p w:rsidR="003808D3" w:rsidRPr="00FD697C" w:rsidRDefault="003808D3" w:rsidP="00FD697C">
                  <w:pPr>
                    <w:pStyle w:val="3"/>
                    <w:rPr>
                      <w:color w:val="FFFFFF" w:themeColor="background1"/>
                    </w:rPr>
                  </w:pPr>
                  <w:r w:rsidRPr="00FD697C">
                    <w:rPr>
                      <w:color w:val="FFFFFF" w:themeColor="background1"/>
                    </w:rPr>
                    <w:t>Корпоративный транспорт</w:t>
                  </w:r>
                </w:p>
                <w:p w:rsidR="003808D3" w:rsidRPr="003808D3" w:rsidRDefault="003808D3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676767"/>
                      <w:sz w:val="16"/>
                      <w:szCs w:val="15"/>
                      <w:u w:val="single"/>
                    </w:rPr>
                  </w:pPr>
                </w:p>
                <w:p w:rsidR="003808D3" w:rsidRDefault="003808D3" w:rsidP="00AC153A">
                  <w:pPr>
                    <w:jc w:val="both"/>
                    <w:rPr>
                      <w:b/>
                      <w:sz w:val="24"/>
                      <w:szCs w:val="22"/>
                      <w:u w:val="single"/>
                    </w:rPr>
                  </w:pPr>
                  <w:r w:rsidRPr="003808D3">
                    <w:rPr>
                      <w:b/>
                      <w:sz w:val="24"/>
                      <w:szCs w:val="22"/>
                      <w:u w:val="single"/>
                    </w:rPr>
                    <w:t>Вам будут предоставлены:</w:t>
                  </w:r>
                </w:p>
                <w:p w:rsidR="003808D3" w:rsidRPr="003808D3" w:rsidRDefault="003808D3" w:rsidP="00AC153A">
                  <w:pPr>
                    <w:jc w:val="both"/>
                    <w:rPr>
                      <w:b/>
                      <w:sz w:val="24"/>
                      <w:szCs w:val="22"/>
                      <w:u w:val="single"/>
                    </w:rPr>
                  </w:pPr>
                </w:p>
                <w:p w:rsidR="003808D3" w:rsidRPr="003F0E27" w:rsidRDefault="003808D3" w:rsidP="00AC153A">
                  <w:pPr>
                    <w:numPr>
                      <w:ilvl w:val="0"/>
                      <w:numId w:val="22"/>
                    </w:numPr>
                    <w:ind w:left="0" w:firstLine="284"/>
                    <w:jc w:val="both"/>
                    <w:rPr>
                      <w:sz w:val="22"/>
                      <w:szCs w:val="22"/>
                    </w:rPr>
                  </w:pPr>
                  <w:r w:rsidRPr="003F0E27">
                    <w:rPr>
                      <w:sz w:val="22"/>
                      <w:szCs w:val="22"/>
                    </w:rPr>
                    <w:t>оказание содействия в трудоустройстве супруги/супруга и предоставлении места в детском саду;</w:t>
                  </w:r>
                </w:p>
                <w:p w:rsidR="003808D3" w:rsidRPr="003F0E27" w:rsidRDefault="003808D3" w:rsidP="00AC153A">
                  <w:pPr>
                    <w:numPr>
                      <w:ilvl w:val="0"/>
                      <w:numId w:val="22"/>
                    </w:numPr>
                    <w:ind w:left="0" w:firstLine="284"/>
                    <w:jc w:val="both"/>
                    <w:rPr>
                      <w:sz w:val="22"/>
                      <w:szCs w:val="22"/>
                    </w:rPr>
                  </w:pPr>
                  <w:r w:rsidRPr="003F0E27">
                    <w:rPr>
                      <w:sz w:val="22"/>
                      <w:szCs w:val="22"/>
                    </w:rPr>
                    <w:t>карьерный рост по итогам развития и оценки молодого специалиста;</w:t>
                  </w:r>
                </w:p>
                <w:p w:rsidR="003808D3" w:rsidRPr="003808D3" w:rsidRDefault="003808D3" w:rsidP="00AC153A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</w:tabs>
                    <w:ind w:left="0" w:firstLine="284"/>
                    <w:jc w:val="both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3808D3">
                    <w:rPr>
                      <w:sz w:val="22"/>
                      <w:szCs w:val="22"/>
                    </w:rPr>
                    <w:t>бязат</w:t>
                  </w:r>
                  <w:r>
                    <w:rPr>
                      <w:sz w:val="22"/>
                      <w:szCs w:val="22"/>
                    </w:rPr>
                    <w:t xml:space="preserve">ельное социальное, медицинское, </w:t>
                  </w:r>
                  <w:r w:rsidRPr="003808D3">
                    <w:rPr>
                      <w:sz w:val="22"/>
                      <w:szCs w:val="22"/>
                    </w:rPr>
                    <w:t>пен</w:t>
                  </w:r>
                  <w:r>
                    <w:rPr>
                      <w:sz w:val="22"/>
                      <w:szCs w:val="22"/>
                    </w:rPr>
                    <w:t>сионное страхование;</w:t>
                  </w:r>
                </w:p>
                <w:p w:rsidR="003808D3" w:rsidRPr="003808D3" w:rsidRDefault="003808D3" w:rsidP="00AC153A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</w:tabs>
                    <w:ind w:left="0" w:firstLine="284"/>
                    <w:jc w:val="both"/>
                  </w:pPr>
                  <w:r>
                    <w:rPr>
                      <w:sz w:val="22"/>
                      <w:szCs w:val="22"/>
                    </w:rPr>
                    <w:t>оплата детского сада;</w:t>
                  </w:r>
                </w:p>
                <w:p w:rsidR="003808D3" w:rsidRDefault="003808D3" w:rsidP="00AC153A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</w:tabs>
                    <w:ind w:left="0" w:firstLine="284"/>
                    <w:jc w:val="both"/>
                  </w:pPr>
                  <w:r>
                    <w:rPr>
                      <w:sz w:val="22"/>
                      <w:szCs w:val="22"/>
                    </w:rPr>
                    <w:t>оплата</w:t>
                  </w:r>
                  <w:r w:rsidRPr="003808D3">
                    <w:rPr>
                      <w:sz w:val="22"/>
                      <w:szCs w:val="22"/>
                    </w:rPr>
                    <w:t xml:space="preserve"> путевки в санаторий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808D3">
                    <w:rPr>
                      <w:sz w:val="22"/>
                      <w:szCs w:val="22"/>
                    </w:rPr>
                    <w:t>профилакторий</w:t>
                  </w:r>
                  <w:r>
                    <w:t>;</w:t>
                  </w:r>
                </w:p>
                <w:p w:rsidR="003808D3" w:rsidRPr="003808D3" w:rsidRDefault="003808D3" w:rsidP="00AC153A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</w:tabs>
                    <w:ind w:left="0" w:firstLine="284"/>
                    <w:jc w:val="both"/>
                    <w:rPr>
                      <w:sz w:val="22"/>
                    </w:rPr>
                  </w:pPr>
                  <w:r w:rsidRPr="003808D3">
                    <w:rPr>
                      <w:sz w:val="22"/>
                    </w:rPr>
                    <w:t>доставка до рабочего места на корпоративном транспорте</w:t>
                  </w:r>
                </w:p>
                <w:p w:rsidR="003808D3" w:rsidRPr="003F0E27" w:rsidRDefault="003808D3" w:rsidP="003808D3">
                  <w:pPr>
                    <w:ind w:left="284"/>
                    <w:jc w:val="both"/>
                  </w:pPr>
                </w:p>
                <w:p w:rsidR="003808D3" w:rsidRDefault="003808D3" w:rsidP="00AC153A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7D026D">
        <w:rPr>
          <w:noProof/>
        </w:rPr>
        <w:drawing>
          <wp:anchor distT="0" distB="0" distL="114300" distR="114300" simplePos="0" relativeHeight="251637247" behindDoc="0" locked="0" layoutInCell="1" allowOverlap="1">
            <wp:simplePos x="0" y="0"/>
            <wp:positionH relativeFrom="margin">
              <wp:posOffset>7543800</wp:posOffset>
            </wp:positionH>
            <wp:positionV relativeFrom="margin">
              <wp:posOffset>170815</wp:posOffset>
            </wp:positionV>
            <wp:extent cx="7543800" cy="5608955"/>
            <wp:effectExtent l="19050" t="0" r="0" b="0"/>
            <wp:wrapSquare wrapText="bothSides"/>
            <wp:docPr id="96" name="Рисунок 96" descr="fos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osag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60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49" style="position:absolute;margin-left:1086.5pt;margin-top:18pt;width:123.25pt;height:756pt;z-index:251647488;mso-position-horizontal-relative:page;mso-position-vertical-relative:page" coordsize="502,3168" path="m502,hdc93,,93,,93,,146,383,323,1900,,3168v502,,502,,502,hal502,hdxe" fillcolor="#1e9e5b" stroked="f" strokecolor="#212120 [rgb(33,33,32) cmyk(0,0,0,100)]" o:cliptowrap="t">
            <v:fill color2="fill darken(118)" rotate="t" angle="-90" method="linear sigma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group id="_x0000_s1064" style="position:absolute;margin-left:1082.75pt;margin-top:18pt;width:107.85pt;height:756pt;z-index:251648512;mso-position-horizontal-relative:page;mso-position-vertical-relative:page" coordorigin="21532,360" coordsize="2157,15120">
            <v:shape id="_x0000_s1050" style="position:absolute;left:21532;top:360;width:1855;height:15120;mso-position-vertical-relative:page" coordsize="387,3172" path="m101,hdc387,1404,122,2697,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1" style="position:absolute;left:21887;top:360;width:1600;height:15120;mso-position-vertical-relative:page" coordsize="334,3172" path="m,hdc334,1375,126,2664,16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2" style="position:absolute;left:22064;top:360;width:1625;height:15120;mso-position-vertical-relative:page" coordsize="339,3172" path="m21,hdc339,1377,116,2664,,3172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3" style="position:absolute;left:21863;top:360;width:1644;height:15120;mso-position-vertical-relative:page" coordsize="343,3172" path="m28,hdc343,1379,117,2666,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4" style="position:absolute;left:21704;top:360;width:1620;height:15120;mso-position-vertical-relative:page" coordsize="338,3172" path="m20,hdc338,1378,116,2664,,3172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>
        <w:pict>
          <v:shape id="_x0000_s1057" style="position:absolute;margin-left:18pt;margin-top:18pt;width:147.55pt;height:756pt;z-index:251651584;mso-position-horizontal-relative:page;mso-position-vertical-relative:page" coordsize="616,3168" path="m401,hdc,,,,,,,3168,,3168,,3168v165,,165,,165,c616,1736,458,375,401,xe" fillcolor="#4f81bd [3204]" stroked="f" strokeweight="0" o:cliptowrap="t">
            <v:fill color2="#365e8f [2372]" focusposition=".5,.5" focussize="" focus="100%" type="gradientRadial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43f60 [1604]" offset="1pt" offset2="-3pt"/>
            <v:path arrowok="t"/>
            <w10:wrap anchorx="page" anchory="page"/>
          </v:shape>
        </w:pict>
      </w:r>
      <w:r>
        <w:pict>
          <v:group id="_x0000_s1063" style="position:absolute;margin-left:52.35pt;margin-top:18pt;width:118.9pt;height:756pt;z-index:251652608;mso-position-horizontal-relative:page;mso-position-vertical-relative:page" coordorigin="1047,360" coordsize="2378,15120">
            <v:shape id="_x0000_s1058" style="position:absolute;left:1047;top:360;width:2061;height:15120;mso-position-vertical-relative:page" coordsize="430,3164" path="m160,hdc430,1502,90,2850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9" style="position:absolute;left:1503;top:360;width:1735;height:15120;mso-position-vertical-relative:page" coordsize="362,3164" path="m42,hdc362,1456,90,2791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60" style="position:absolute;left:1594;top:360;width:1831;height:15120;mso-position-vertical-relative:page" coordsize="382,3164" path="m80,hdc382,1458,96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61" style="position:absolute;left:1393;top:360;width:1850;height:15120;mso-position-vertical-relative:page" coordsize="386,3164" path="m87,hdc386,1461,95,2793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62" style="position:absolute;left:1234;top:360;width:1826;height:15120;mso-position-vertical-relative:page" coordsize="381,3164" path="m79,hdc381,1458,95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 w:rsidR="007D026D">
        <w:rPr>
          <w:noProof/>
        </w:rPr>
        <w:drawing>
          <wp:inline distT="0" distB="0" distL="0" distR="0">
            <wp:extent cx="1128395" cy="1128395"/>
            <wp:effectExtent l="19050" t="0" r="0" b="0"/>
            <wp:docPr id="42" name="Рисунок 42" descr="C:\Documents and Settings\Admin\Рабочий стол\Новая папка\ООО «Балаковские минеральные удобрения»   Переработка   Предприятия холдинга   О компании   ФосАгро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Рабочий стол\Новая папка\ООО «Балаковские минеральные удобрения»   Переработка   Предприятия холдинга   О компании   ФосАгро_files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26D">
        <w:rPr>
          <w:noProof/>
        </w:rPr>
        <w:drawing>
          <wp:inline distT="0" distB="0" distL="0" distR="0">
            <wp:extent cx="3811905" cy="2861945"/>
            <wp:effectExtent l="19050" t="0" r="0" b="0"/>
            <wp:docPr id="91" name="Рисунок 91" descr="C:\Documents and Settings\Admin\Рабочий стол\Новая папка\12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Admin\Рабочий стол\Новая папка\1232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8" style="position:absolute;margin-left:612pt;margin-top:422.65pt;width:536.15pt;height:351.35pt;z-index:251638272;mso-position-horizontal-relative:page;mso-position-vertical-relative:page" coordsize="2136,1471" path="m2102,511hdc2118,354,2129,199,2136,47,1803,,976,63,,211,,511,,511,,511v,960,,960,,960c1927,1471,1927,1471,1927,1471v4,-14,8,-28,12,-43c2019,1131,2071,819,2102,511xe" fillcolor="#4f81bd [3204]" strokecolor="#f2f2f2 [3041]" strokeweight="1pt" o:cliptowrap="t">
            <v:fill color2="#243f60 [1604]" angle="-135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b8cce4 [1300]" opacity=".5" origin=",.5" offset="0,0" matrix=",-56756f,,.5"/>
            <v:path arrowok="t"/>
            <w10:wrap anchorx="page" anchory="page"/>
          </v:shape>
        </w:pict>
      </w:r>
    </w:p>
    <w:p w:rsidR="006D70E9" w:rsidRDefault="00047A7A">
      <w:r>
        <w:pict>
          <v:shape id="_x0000_s1045" type="#_x0000_t202" style="position:absolute;margin-left:117.75pt;margin-top:531.75pt;width:483.75pt;height:73.55pt;z-index:25164339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3808D3" w:rsidRDefault="003808D3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sz w:val="36"/>
                      <w:szCs w:val="36"/>
                    </w:rPr>
                    <w:t>ЗАО «Балаковские минеральные удобрения»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17.75pt;margin-top:561.75pt;width:469.4pt;height:176.1pt;z-index:25164544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3808D3" w:rsidRPr="00AC153A" w:rsidRDefault="003808D3" w:rsidP="00AC153A">
                  <w:pPr>
                    <w:widowControl w:val="0"/>
                    <w:spacing w:line="276" w:lineRule="auto"/>
                    <w:rPr>
                      <w:color w:val="676767"/>
                      <w:sz w:val="32"/>
                      <w:szCs w:val="14"/>
                    </w:rPr>
                  </w:pPr>
                  <w:r w:rsidRPr="00AC153A">
                    <w:rPr>
                      <w:color w:val="676767"/>
                      <w:sz w:val="32"/>
                      <w:szCs w:val="14"/>
                    </w:rPr>
                    <w:t xml:space="preserve">ул. </w:t>
                  </w:r>
                  <w:proofErr w:type="spellStart"/>
                  <w:r w:rsidRPr="00AC153A">
                    <w:rPr>
                      <w:color w:val="676767"/>
                      <w:sz w:val="32"/>
                      <w:szCs w:val="14"/>
                    </w:rPr>
                    <w:t>Промзона</w:t>
                  </w:r>
                  <w:proofErr w:type="spellEnd"/>
                  <w:r w:rsidRPr="00AC153A">
                    <w:rPr>
                      <w:color w:val="676767"/>
                      <w:sz w:val="32"/>
                      <w:szCs w:val="14"/>
                    </w:rPr>
                    <w:t xml:space="preserve"> - 18</w:t>
                  </w:r>
                </w:p>
                <w:p w:rsidR="003808D3" w:rsidRPr="00AC153A" w:rsidRDefault="003808D3" w:rsidP="00AC153A">
                  <w:pPr>
                    <w:widowControl w:val="0"/>
                    <w:spacing w:line="276" w:lineRule="auto"/>
                    <w:rPr>
                      <w:color w:val="676767"/>
                      <w:sz w:val="32"/>
                      <w:szCs w:val="14"/>
                    </w:rPr>
                  </w:pPr>
                  <w:r w:rsidRPr="00AC153A">
                    <w:rPr>
                      <w:color w:val="676767"/>
                      <w:sz w:val="32"/>
                      <w:szCs w:val="14"/>
                    </w:rPr>
                    <w:t>Балаково, 413858</w:t>
                  </w:r>
                </w:p>
                <w:p w:rsidR="003808D3" w:rsidRDefault="003808D3" w:rsidP="00AC153A">
                  <w:pPr>
                    <w:widowControl w:val="0"/>
                    <w:spacing w:line="276" w:lineRule="auto"/>
                    <w:rPr>
                      <w:b/>
                      <w:color w:val="676767"/>
                      <w:sz w:val="32"/>
                      <w:szCs w:val="14"/>
                    </w:rPr>
                  </w:pPr>
                  <w:r w:rsidRPr="00AC153A">
                    <w:rPr>
                      <w:color w:val="676767"/>
                      <w:sz w:val="32"/>
                      <w:szCs w:val="14"/>
                    </w:rPr>
                    <w:t>Факс (8453) 62-48-72, </w:t>
                  </w:r>
                  <w:r w:rsidRPr="00AC153A">
                    <w:rPr>
                      <w:color w:val="676767"/>
                      <w:sz w:val="32"/>
                      <w:szCs w:val="14"/>
                    </w:rPr>
                    <w:br/>
                  </w:r>
                  <w:proofErr w:type="gramStart"/>
                  <w:r w:rsidRPr="00AC153A">
                    <w:rPr>
                      <w:color w:val="676767"/>
                      <w:sz w:val="32"/>
                      <w:szCs w:val="14"/>
                    </w:rPr>
                    <w:t>е</w:t>
                  </w:r>
                  <w:proofErr w:type="gramEnd"/>
                  <w:r w:rsidRPr="00AC153A">
                    <w:rPr>
                      <w:color w:val="676767"/>
                      <w:sz w:val="32"/>
                      <w:szCs w:val="14"/>
                    </w:rPr>
                    <w:t>-</w:t>
                  </w:r>
                  <w:proofErr w:type="spellStart"/>
                  <w:r w:rsidRPr="00AC153A">
                    <w:rPr>
                      <w:color w:val="676767"/>
                      <w:sz w:val="32"/>
                      <w:szCs w:val="14"/>
                    </w:rPr>
                    <w:t>mail</w:t>
                  </w:r>
                  <w:proofErr w:type="spellEnd"/>
                  <w:r w:rsidRPr="00AC153A">
                    <w:rPr>
                      <w:color w:val="676767"/>
                      <w:sz w:val="32"/>
                      <w:szCs w:val="14"/>
                    </w:rPr>
                    <w:t>:</w:t>
                  </w:r>
                  <w:r w:rsidRPr="00AC153A">
                    <w:rPr>
                      <w:color w:val="auto"/>
                      <w:kern w:val="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AC153A">
                      <w:rPr>
                        <w:rStyle w:val="a3"/>
                        <w:b/>
                        <w:sz w:val="32"/>
                        <w:szCs w:val="14"/>
                        <w:lang w:val="en-US"/>
                      </w:rPr>
                      <w:t>Balakovo</w:t>
                    </w:r>
                    <w:r w:rsidRPr="00AC153A">
                      <w:rPr>
                        <w:rStyle w:val="a3"/>
                        <w:b/>
                        <w:sz w:val="32"/>
                        <w:szCs w:val="14"/>
                      </w:rPr>
                      <w:t>@</w:t>
                    </w:r>
                    <w:r w:rsidRPr="00AC153A">
                      <w:rPr>
                        <w:rStyle w:val="a3"/>
                        <w:b/>
                        <w:sz w:val="32"/>
                        <w:szCs w:val="14"/>
                        <w:lang w:val="en-US"/>
                      </w:rPr>
                      <w:t>phosagro</w:t>
                    </w:r>
                    <w:r w:rsidRPr="00AC153A">
                      <w:rPr>
                        <w:rStyle w:val="a3"/>
                        <w:b/>
                        <w:sz w:val="32"/>
                        <w:szCs w:val="14"/>
                      </w:rPr>
                      <w:t>.</w:t>
                    </w:r>
                    <w:r w:rsidRPr="00AC153A">
                      <w:rPr>
                        <w:rStyle w:val="a3"/>
                        <w:b/>
                        <w:sz w:val="32"/>
                        <w:szCs w:val="14"/>
                        <w:lang w:val="en-US"/>
                      </w:rPr>
                      <w:t>ru</w:t>
                    </w:r>
                  </w:hyperlink>
                  <w:r w:rsidRPr="00AC153A">
                    <w:rPr>
                      <w:b/>
                      <w:color w:val="676767"/>
                      <w:sz w:val="32"/>
                      <w:szCs w:val="14"/>
                    </w:rPr>
                    <w:t xml:space="preserve">, </w:t>
                  </w:r>
                  <w:hyperlink r:id="rId10" w:history="1">
                    <w:r w:rsidRPr="008A1949">
                      <w:rPr>
                        <w:rStyle w:val="a3"/>
                        <w:b/>
                        <w:sz w:val="32"/>
                        <w:szCs w:val="14"/>
                        <w:lang w:val="en-US"/>
                      </w:rPr>
                      <w:t>www</w:t>
                    </w:r>
                    <w:r w:rsidRPr="008A1949">
                      <w:rPr>
                        <w:rStyle w:val="a3"/>
                        <w:b/>
                        <w:sz w:val="32"/>
                        <w:szCs w:val="14"/>
                      </w:rPr>
                      <w:t>.</w:t>
                    </w:r>
                    <w:r w:rsidRPr="008A1949">
                      <w:rPr>
                        <w:rStyle w:val="a3"/>
                        <w:b/>
                        <w:sz w:val="32"/>
                        <w:szCs w:val="14"/>
                        <w:lang w:val="en-US"/>
                      </w:rPr>
                      <w:t>phosagro</w:t>
                    </w:r>
                    <w:r w:rsidRPr="008A1949">
                      <w:rPr>
                        <w:rStyle w:val="a3"/>
                        <w:b/>
                        <w:sz w:val="32"/>
                        <w:szCs w:val="14"/>
                      </w:rPr>
                      <w:t>.</w:t>
                    </w:r>
                    <w:proofErr w:type="spellStart"/>
                    <w:r w:rsidRPr="008A1949">
                      <w:rPr>
                        <w:rStyle w:val="a3"/>
                        <w:b/>
                        <w:sz w:val="32"/>
                        <w:szCs w:val="1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808D3" w:rsidRDefault="003808D3" w:rsidP="00AC153A">
                  <w:pPr>
                    <w:widowControl w:val="0"/>
                    <w:spacing w:line="276" w:lineRule="auto"/>
                    <w:rPr>
                      <w:b/>
                      <w:i/>
                      <w:color w:val="676767"/>
                      <w:sz w:val="32"/>
                      <w:szCs w:val="14"/>
                    </w:rPr>
                  </w:pPr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</w:rPr>
                    <w:t xml:space="preserve">Если у Вас возникнут вопросы, вы можете связаться </w:t>
                  </w:r>
                  <w:r>
                    <w:rPr>
                      <w:b/>
                      <w:i/>
                      <w:color w:val="676767"/>
                      <w:sz w:val="32"/>
                      <w:szCs w:val="14"/>
                    </w:rPr>
                    <w:br/>
                  </w:r>
                  <w:r w:rsidR="00D02E93">
                    <w:rPr>
                      <w:b/>
                      <w:i/>
                      <w:color w:val="676767"/>
                      <w:sz w:val="32"/>
                      <w:szCs w:val="14"/>
                    </w:rPr>
                    <w:t xml:space="preserve">с Лосевой Анастасией по тел. 8 </w:t>
                  </w:r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</w:rPr>
                    <w:t xml:space="preserve">(8453) </w:t>
                  </w:r>
                  <w:r w:rsidR="00047A7A">
                    <w:rPr>
                      <w:b/>
                      <w:i/>
                      <w:color w:val="676767"/>
                      <w:sz w:val="32"/>
                      <w:szCs w:val="14"/>
                    </w:rPr>
                    <w:t>66 95 28</w:t>
                  </w:r>
                  <w:bookmarkStart w:id="0" w:name="_GoBack"/>
                  <w:bookmarkEnd w:id="0"/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</w:rPr>
                    <w:t xml:space="preserve"> </w:t>
                  </w:r>
                </w:p>
                <w:p w:rsidR="003808D3" w:rsidRPr="00AC153A" w:rsidRDefault="003808D3" w:rsidP="00AC153A">
                  <w:pPr>
                    <w:widowControl w:val="0"/>
                    <w:spacing w:line="276" w:lineRule="auto"/>
                    <w:rPr>
                      <w:b/>
                      <w:i/>
                      <w:color w:val="676767"/>
                      <w:sz w:val="32"/>
                      <w:szCs w:val="14"/>
                    </w:rPr>
                  </w:pPr>
                  <w:proofErr w:type="gramStart"/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  <w:lang w:val="en-US"/>
                    </w:rPr>
                    <w:t>e</w:t>
                  </w:r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</w:rPr>
                    <w:t>-</w:t>
                  </w:r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  <w:lang w:val="en-US"/>
                    </w:rPr>
                    <w:t>mail</w:t>
                  </w:r>
                  <w:proofErr w:type="gramEnd"/>
                  <w:r w:rsidRPr="00AC153A">
                    <w:rPr>
                      <w:b/>
                      <w:i/>
                      <w:color w:val="676767"/>
                      <w:sz w:val="32"/>
                      <w:szCs w:val="14"/>
                    </w:rPr>
                    <w:t xml:space="preserve">: </w:t>
                  </w:r>
                  <w:hyperlink r:id="rId11" w:history="1">
                    <w:r w:rsidRPr="00AC153A">
                      <w:rPr>
                        <w:rStyle w:val="a3"/>
                        <w:b/>
                        <w:i/>
                        <w:iCs/>
                        <w:sz w:val="32"/>
                        <w:szCs w:val="14"/>
                        <w:lang w:val="en-US"/>
                      </w:rPr>
                      <w:t>ALos</w:t>
                    </w:r>
                    <w:r w:rsidRPr="00AC153A">
                      <w:rPr>
                        <w:rStyle w:val="a3"/>
                        <w:b/>
                        <w:i/>
                        <w:iCs/>
                        <w:sz w:val="32"/>
                        <w:szCs w:val="14"/>
                      </w:rPr>
                      <w:t>eva@phosagro.ru</w:t>
                    </w:r>
                  </w:hyperlink>
                </w:p>
                <w:p w:rsidR="003808D3" w:rsidRPr="00AC153A" w:rsidRDefault="003808D3" w:rsidP="00AC153A">
                  <w:pPr>
                    <w:widowControl w:val="0"/>
                    <w:spacing w:line="276" w:lineRule="auto"/>
                    <w:rPr>
                      <w:b/>
                      <w:i/>
                      <w:color w:val="676767"/>
                      <w:sz w:val="32"/>
                      <w:szCs w:val="14"/>
                    </w:rPr>
                  </w:pPr>
                </w:p>
                <w:p w:rsidR="003808D3" w:rsidRPr="00AC153A" w:rsidRDefault="003808D3" w:rsidP="00AC153A">
                  <w:pPr>
                    <w:widowControl w:val="0"/>
                    <w:spacing w:line="276" w:lineRule="auto"/>
                    <w:rPr>
                      <w:b/>
                      <w:color w:val="676767"/>
                      <w:sz w:val="32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36pt;margin-top:526pt;width:270.5pt;height:51pt;z-index:2516495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5;mso-column-margin:5.76pt" inset="2.88pt,2.88pt,2.88pt,2.88pt">
              <w:txbxContent>
                <w:p w:rsidR="003808D3" w:rsidRPr="00BD7C64" w:rsidRDefault="003808D3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b/>
                      <w:imprint/>
                      <w:color w:val="1E9E5B"/>
                      <w:sz w:val="24"/>
                      <w:szCs w:val="16"/>
                    </w:rPr>
                  </w:pPr>
                  <w:r w:rsidRPr="00BD7C64">
                    <w:rPr>
                      <w:rFonts w:ascii="Arial" w:hAnsi="Arial" w:cs="Arial"/>
                      <w:b/>
                      <w:imprint/>
                      <w:color w:val="1E9E5B"/>
                      <w:spacing w:val="20"/>
                      <w:sz w:val="24"/>
                      <w:szCs w:val="16"/>
                    </w:rPr>
                    <w:t>Производство фосфорсодержащих минеральных удобрений и кормовых фосфатов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46pt;margin-top:461pt;width:469pt;height:60.05pt;z-index:2516464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8;mso-column-margin:5.76pt" inset="2.88pt,2.88pt,2.88pt,2.88pt">
              <w:txbxContent>
                <w:p w:rsidR="003808D3" w:rsidRPr="009233A7" w:rsidRDefault="003808D3" w:rsidP="009233A7">
                  <w:pPr>
                    <w:jc w:val="right"/>
                    <w:rPr>
                      <w:szCs w:val="4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46"/>
                      <w:szCs w:val="46"/>
                    </w:rPr>
                    <w:t>ЗА</w:t>
                  </w:r>
                  <w:r w:rsidRPr="009233A7">
                    <w:rPr>
                      <w:rFonts w:ascii="Arial" w:hAnsi="Arial" w:cs="Arial"/>
                      <w:b/>
                      <w:bCs/>
                      <w:color w:val="FFFFFE"/>
                      <w:sz w:val="46"/>
                      <w:szCs w:val="46"/>
                    </w:rPr>
                    <w:t>О «Балаковские минеральные удобрения»</w:t>
                  </w:r>
                </w:p>
              </w:txbxContent>
            </v:textbox>
            <w10:wrap anchorx="page" anchory="page"/>
          </v:shape>
        </w:pict>
      </w:r>
      <w:r w:rsidR="007D026D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8067040</wp:posOffset>
            </wp:positionH>
            <wp:positionV relativeFrom="margin">
              <wp:posOffset>6388735</wp:posOffset>
            </wp:positionV>
            <wp:extent cx="2185670" cy="2185670"/>
            <wp:effectExtent l="19050" t="0" r="5080" b="0"/>
            <wp:wrapSquare wrapText="bothSides"/>
            <wp:docPr id="95" name="Рисунок 9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26D">
        <w:rPr>
          <w:noProof/>
        </w:rPr>
        <w:drawing>
          <wp:inline distT="0" distB="0" distL="0" distR="0">
            <wp:extent cx="1080770" cy="985520"/>
            <wp:effectExtent l="19050" t="0" r="5080" b="0"/>
            <wp:docPr id="47" name="Рисунок 47" descr="C:\Documents and Settings\Admin\Рабочий стол\Новая папка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Новая папка\timthum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35">
        <w:rPr>
          <w:lang w:bidi="ru-RU"/>
        </w:rPr>
        <w:br w:type="page"/>
      </w:r>
      <w:r>
        <w:pict>
          <v:group id="_x0000_s1106" style="position:absolute;margin-left:1093.2pt;margin-top:0;width:107.85pt;height:756pt;z-index:251678208" coordorigin="22224,360" coordsize="2157,15120">
            <v:shape id="_x0000_s1107" style="position:absolute;left:22224;top:360;width:1855;height:15120;mso-position-vertical-relative:page" coordsize="387,3172" path="m101,hdc387,1404,122,2697,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8" style="position:absolute;left:22579;top:360;width:1601;height:15120;mso-position-vertical-relative:page" coordsize="334,3172" path="m,hdc334,1375,126,2664,16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9" style="position:absolute;left:22756;top:360;width:1625;height:15120;mso-position-vertical-relative:page" coordsize="339,3172" path="m21,hdc339,1377,116,2664,,3172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10" style="position:absolute;left:22555;top:360;width:1644;height:15120;mso-position-vertical-relative:page" coordsize="343,3172" path="m28,hdc343,1379,117,2666,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11" style="position:absolute;left:22397;top:360;width:1620;height:15120;mso-position-vertical-relative:page" coordsize="338,3172" path="m20,hdc338,1378,116,2664,,3172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</w:p>
    <w:p w:rsidR="006D70E9" w:rsidRPr="006D70E9" w:rsidRDefault="00047A7A" w:rsidP="006D70E9">
      <w:r>
        <w:lastRenderedPageBreak/>
        <w:pict>
          <v:shape id="_x0000_s1096" type="#_x0000_t202" style="position:absolute;margin-left:1016.45pt;margin-top:22.15pt;width:192.9pt;height:347.6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6;mso-column-margin:5.76pt" inset="2.88pt,2.88pt,2.88pt,2.88pt">
              <w:txbxContent>
                <w:p w:rsidR="003808D3" w:rsidRPr="009F299E" w:rsidRDefault="003808D3" w:rsidP="009F299E">
                  <w:pPr>
                    <w:pStyle w:val="a5"/>
                    <w:spacing w:before="0" w:line="276" w:lineRule="auto"/>
                    <w:rPr>
                      <w:color w:val="FFFFFF" w:themeColor="background1"/>
                      <w:sz w:val="44"/>
                    </w:rPr>
                  </w:pPr>
                  <w:proofErr w:type="spellStart"/>
                  <w:proofErr w:type="gramStart"/>
                  <w:r w:rsidRPr="009F299E">
                    <w:rPr>
                      <w:color w:val="FFFFFF" w:themeColor="background1"/>
                      <w:sz w:val="44"/>
                    </w:rPr>
                    <w:t>Балако́во</w:t>
                  </w:r>
                  <w:proofErr w:type="spellEnd"/>
                  <w:proofErr w:type="gramEnd"/>
                </w:p>
                <w:p w:rsidR="003808D3" w:rsidRPr="003808D3" w:rsidRDefault="003808D3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E"/>
                      <w:sz w:val="18"/>
                      <w:szCs w:val="17"/>
                    </w:rPr>
                  </w:pPr>
                  <w:r w:rsidRPr="003808D3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 xml:space="preserve">Муниципальное образование город Балаково является </w:t>
                  </w:r>
                  <w:r w:rsidR="006B096B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 xml:space="preserve">одним из крупнейших городов Саратовской обл., с численностью населения, </w:t>
                  </w:r>
                  <w:r w:rsidR="006B096B" w:rsidRPr="003808D3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>проживающего на территории города</w:t>
                  </w:r>
                  <w:r w:rsidR="006B096B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 xml:space="preserve"> 250 тыс. чел. Сегодня Балаково – это молодой, динамично развивающийся город со всеми обязательными элементами инфраструктуры современного города</w:t>
                  </w:r>
                  <w:r w:rsidRPr="003808D3">
                    <w:rPr>
                      <w:rFonts w:ascii="Arial" w:hAnsi="Arial" w:cs="Arial"/>
                      <w:color w:val="FFFFFE"/>
                      <w:sz w:val="18"/>
                      <w:szCs w:val="17"/>
                    </w:rPr>
                    <w:t>. </w:t>
                  </w:r>
                </w:p>
                <w:p w:rsidR="003808D3" w:rsidRPr="003808D3" w:rsidRDefault="003808D3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</w:pPr>
                  <w:proofErr w:type="spellStart"/>
                  <w:r w:rsidRPr="003808D3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>Балаковский</w:t>
                  </w:r>
                  <w:proofErr w:type="spellEnd"/>
                  <w:r w:rsidRPr="003808D3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 xml:space="preserve"> индустриальный комплекс насчитывает более двух десятков предприятий химии, машиностроения, энергетики, строительной индустрии, пищевой промышленности.</w:t>
                  </w:r>
                </w:p>
                <w:p w:rsidR="003808D3" w:rsidRDefault="003808D3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</w:pPr>
                  <w:r w:rsidRPr="003808D3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 xml:space="preserve">Однако самое главное достояние города — река </w:t>
                  </w:r>
                  <w:r w:rsidRPr="003808D3">
                    <w:rPr>
                      <w:rFonts w:ascii="Arial" w:hAnsi="Arial" w:cs="Arial"/>
                      <w:color w:val="FFFFFE"/>
                      <w:sz w:val="24"/>
                      <w:szCs w:val="17"/>
                    </w:rPr>
                    <w:t>Волга</w:t>
                  </w:r>
                  <w:r w:rsidRPr="007E1ADC"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  <w:t>.</w:t>
                  </w:r>
                </w:p>
                <w:p w:rsidR="003808D3" w:rsidRPr="007E1ADC" w:rsidRDefault="003808D3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E"/>
                      <w:sz w:val="22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5D0285">
        <w:rPr>
          <w:noProof/>
        </w:rPr>
        <w:drawing>
          <wp:anchor distT="0" distB="0" distL="114300" distR="114300" simplePos="0" relativeHeight="251633147" behindDoc="0" locked="0" layoutInCell="1" allowOverlap="1">
            <wp:simplePos x="0" y="0"/>
            <wp:positionH relativeFrom="margin">
              <wp:posOffset>9170670</wp:posOffset>
            </wp:positionH>
            <wp:positionV relativeFrom="margin">
              <wp:posOffset>7620</wp:posOffset>
            </wp:positionV>
            <wp:extent cx="5010150" cy="3751580"/>
            <wp:effectExtent l="19050" t="0" r="0" b="0"/>
            <wp:wrapSquare wrapText="bothSides"/>
            <wp:docPr id="107" name="Рисунок 107" descr="25621_137888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5621_13788898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group id="_x0000_s1100" style="position:absolute;margin-left:67.9pt;margin-top:17.85pt;width:118.85pt;height:756pt;z-index:251677184;mso-position-horizontal-relative:page;mso-position-vertical-relative:page" coordorigin="1143,360" coordsize="2377,15120">
            <v:shape id="_x0000_s1101" style="position:absolute;left:1143;top:360;width:2061;height:15120;mso-position-vertical-relative:page" coordsize="430,3164" path="m160,hdc430,1502,90,2850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2" style="position:absolute;left:1598;top:360;width:1735;height:15120;mso-position-vertical-relative:page" coordsize="362,3164" path="m42,hdc362,1456,90,2791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3" style="position:absolute;left:1689;top:360;width:1831;height:15120;mso-position-vertical-relative:page" coordsize="382,3164" path="m80,hdc382,1458,96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4" style="position:absolute;left:1488;top:360;width:1850;height:15120;mso-position-vertical-relative:page" coordsize="386,3164" path="m87,hdc386,1461,95,2793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5" style="position:absolute;left:1330;top:360;width:1826;height:15120;mso-position-vertical-relative:page" coordsize="381,3164" path="m79,hdc381,1458,95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>
        <w:pict>
          <v:shape id="_x0000_s1099" style="position:absolute;margin-left:20.05pt;margin-top:17.85pt;width:150.95pt;height:756pt;z-index:251676160;mso-position-horizontal-relative:page;mso-position-vertical-relative:page" coordsize="630,3168" path="m178,3168hdc124,3168,124,3168,124,3168,,685,,685,,685,,,,,,,418,,418,,418,,476,384,630,1741,178,3168xm124,3168c,685,,685,,685,,3168,,3168,,3168hal124,3168hdxe" fillcolor="#1e9e5b" stroked="f" strokecolor="#212120 [rgb(33,33,32) cmyk(0,0,0,100)]" o:cliptowrap="t">
            <v:fill color2="fill darken(118)" rotate="t" angle="-90" method="linear sigma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o:lock v:ext="edit" verticies="t"/>
            <w10:wrap anchorx="page" anchory="page"/>
          </v:shape>
        </w:pict>
      </w:r>
      <w:r>
        <w:pict>
          <v:shape id="_x0000_s1067" style="position:absolute;margin-left:971.2pt;margin-top:17.85pt;width:242.65pt;height:756pt;z-index:251654656;mso-position-horizontal-relative:page;mso-position-vertical-relative:page" coordsize="1181,3168" path="m1181,hdc94,,94,,94,,148,391,323,1904,,3168v1181,,1181,,1181,hal1181,hdxe" fillcolor="#4f81bd [3204]" stroked="f" strokeweight="0" o:cliptowrap="t">
            <v:fill color2="#365e8f [2372]" focusposition=".5,.5" focussize="" focus="100%" type="gradientRadial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43f60 [1604]" offset="1pt" offset2="-3pt"/>
            <v:path arrowok="t"/>
            <w10:wrap anchorx="page" anchory="page"/>
          </v:shape>
        </w:pict>
      </w:r>
      <w:r w:rsidR="007D026D">
        <w:rPr>
          <w:noProof/>
        </w:rPr>
        <w:drawing>
          <wp:anchor distT="0" distB="0" distL="114300" distR="114300" simplePos="0" relativeHeight="251635197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28575</wp:posOffset>
            </wp:positionV>
            <wp:extent cx="8749030" cy="3609975"/>
            <wp:effectExtent l="19050" t="0" r="0" b="0"/>
            <wp:wrapSquare wrapText="bothSides"/>
            <wp:docPr id="103" name="Рисунок 103" descr="884586_445520388864189_45207276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84586_445520388864189_452072763_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03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E9" w:rsidRPr="006D70E9" w:rsidRDefault="00047A7A" w:rsidP="006D70E9">
      <w:r>
        <w:pict>
          <v:shape id="_x0000_s1072" type="#_x0000_t202" style="position:absolute;margin-left:307.35pt;margin-top:45.55pt;width:436.6pt;height:40.5pt;z-index:25165977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2;mso-column-margin:5.76pt" inset="2.88pt,2.88pt,2.88pt,2.88pt">
              <w:txbxContent>
                <w:p w:rsidR="003808D3" w:rsidRPr="00C92229" w:rsidRDefault="003808D3">
                  <w:pPr>
                    <w:widowControl w:val="0"/>
                    <w:spacing w:line="520" w:lineRule="exact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C92229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Деятельность</w:t>
                  </w:r>
                </w:p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6D70E9" w:rsidP="006D70E9"/>
    <w:p w:rsidR="006D70E9" w:rsidRPr="006D70E9" w:rsidRDefault="00047A7A" w:rsidP="006D70E9">
      <w:r>
        <w:pict>
          <v:shape id="_x0000_s1073" type="#_x0000_t202" style="position:absolute;margin-left:307.35pt;margin-top:83.85pt;width:367.75pt;height:22.5pt;z-index:251660800;mso-wrap-distance-left:2.88pt;mso-wrap-distance-top:2.88pt;mso-wrap-distance-right:2.88pt;mso-wrap-distance-bottom:2.88pt;mso-position-horizontal-relative:page;mso-position-vertical-relative:page" fillcolor="white [3201]" strokecolor="#1e9e5b" strokeweight="2.5pt" insetpen="t" o:cliptowrap="t"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868686"/>
            <v:textbox style="mso-next-textbox:#_x0000_s1073;mso-column-margin:5.76pt" inset="2.88pt,2.88pt,2.88pt,2.88pt">
              <w:txbxContent>
                <w:p w:rsidR="003808D3" w:rsidRPr="00DD3453" w:rsidRDefault="00091B4B" w:rsidP="00DD3453">
                  <w:pPr>
                    <w:rPr>
                      <w:color w:val="1E9E5B"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1E9E5B"/>
                      <w:spacing w:val="20"/>
                      <w:szCs w:val="18"/>
                    </w:rPr>
                    <w:t>ЗА</w:t>
                  </w:r>
                  <w:r w:rsidR="003808D3" w:rsidRPr="00DD3453">
                    <w:rPr>
                      <w:rFonts w:ascii="Arial" w:hAnsi="Arial" w:cs="Arial"/>
                      <w:b/>
                      <w:bCs/>
                      <w:caps/>
                      <w:color w:val="1E9E5B"/>
                      <w:spacing w:val="20"/>
                      <w:szCs w:val="18"/>
                    </w:rPr>
                    <w:t>О «Балаковские минеральные удобрения»:</w:t>
                  </w:r>
                </w:p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047A7A" w:rsidP="006D70E9">
      <w:r>
        <w:pict>
          <v:shape id="_x0000_s1075" type="#_x0000_t202" style="position:absolute;margin-left:481.85pt;margin-top:106.35pt;width:281.15pt;height:175.5pt;z-index:25166284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5;mso-column-margin:5.76pt" inset="2.88pt,2.88pt,2.88pt,2.88pt">
              <w:txbxContent>
                <w:p w:rsidR="003808D3" w:rsidRPr="00DD3453" w:rsidRDefault="003808D3" w:rsidP="00DD345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 w:rsidRPr="00DD345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>В течение 1-2 смен производственные линии предприятия могут быть переключены с выпуска одного вида удобрений на выпуск другого вида.</w:t>
                  </w:r>
                </w:p>
                <w:p w:rsidR="003808D3" w:rsidRPr="00DD3453" w:rsidRDefault="003808D3" w:rsidP="00DD345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 w:rsidRPr="00DD345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 xml:space="preserve">Предприятие расположено в Саратовской </w:t>
                  </w:r>
                  <w:r w:rsidRPr="00DD3453">
                    <w:rPr>
                      <w:rFonts w:ascii="Arial" w:hAnsi="Arial" w:cs="Arial"/>
                      <w:color w:val="000000"/>
                      <w:kern w:val="0"/>
                      <w:sz w:val="18"/>
                      <w:szCs w:val="22"/>
                    </w:rPr>
                    <w:t>области</w:t>
                  </w:r>
                  <w:r w:rsidRPr="00DD345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>, на юге России, вблизи от основных регионов-потребителей минеральных удобрений.</w:t>
                  </w:r>
                </w:p>
                <w:p w:rsidR="003808D3" w:rsidRDefault="00091B4B" w:rsidP="00DD345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>ЗА</w:t>
                  </w:r>
                  <w:r w:rsidR="003808D3" w:rsidRPr="00DD345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>О «БМУ» - первое российское предприятие, сертифицированное по европейскому стандарту контроля качества кормовых материалов GMP+.</w:t>
                  </w:r>
                </w:p>
                <w:p w:rsidR="003808D3" w:rsidRPr="00DD3453" w:rsidRDefault="003808D3" w:rsidP="00DD345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</w:p>
                <w:p w:rsidR="003808D3" w:rsidRPr="00DD3453" w:rsidRDefault="003808D3" w:rsidP="00DD3453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84.8pt;margin-top:106.7pt;width:211.5pt;height:175.5pt;z-index:25166182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4;mso-column-margin:5.76pt" inset="2.88pt,2.88pt,2.88pt,2.88pt">
              <w:txbxContent>
                <w:p w:rsidR="003808D3" w:rsidRPr="00DD3453" w:rsidRDefault="003808D3" w:rsidP="00DD345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</w:pPr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>Один из крупнейших в Европе производителей кормовых фосфатов.</w:t>
                  </w:r>
                </w:p>
                <w:p w:rsidR="003808D3" w:rsidRPr="00DD3453" w:rsidRDefault="003808D3" w:rsidP="00DD345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</w:pPr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>Один из крупнейших в России производителей фосфорсодержащих удобрений.</w:t>
                  </w:r>
                </w:p>
                <w:p w:rsidR="003808D3" w:rsidRDefault="003808D3" w:rsidP="00DD345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</w:pPr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 xml:space="preserve">Единственный в России производитель </w:t>
                  </w:r>
                  <w:proofErr w:type="gramStart"/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>кормового</w:t>
                  </w:r>
                  <w:proofErr w:type="gramEnd"/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>монокальцийфосфата</w:t>
                  </w:r>
                  <w:proofErr w:type="spellEnd"/>
                  <w:r w:rsidRPr="00DD3453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>.</w:t>
                  </w:r>
                </w:p>
                <w:p w:rsidR="003808D3" w:rsidRPr="00DD3453" w:rsidRDefault="003808D3" w:rsidP="00DD345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355" w:lineRule="atLeast"/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3808D3" w:rsidRPr="00DD3453" w:rsidRDefault="003808D3" w:rsidP="00DD3453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047A7A" w:rsidP="006D70E9">
      <w:r>
        <w:pict>
          <v:shape id="_x0000_s1097" type="#_x0000_t202" style="position:absolute;margin-left:1011.95pt;margin-top:312.45pt;width:197.4pt;height:451.75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7;mso-column-margin:5.76pt" inset="2.88pt,2.88pt,2.88pt,2.88pt">
              <w:txbxContent>
                <w:p w:rsidR="003808D3" w:rsidRDefault="003808D3" w:rsidP="00635315">
                  <w:pPr>
                    <w:pStyle w:val="a7"/>
                    <w:ind w:left="426"/>
                    <w:rPr>
                      <w:color w:val="FFFFFF" w:themeColor="background1"/>
                    </w:rPr>
                  </w:pPr>
                </w:p>
                <w:p w:rsidR="003808D3" w:rsidRPr="003F5677" w:rsidRDefault="00BC0B21" w:rsidP="00BC0B21">
                  <w:pPr>
                    <w:pStyle w:val="a7"/>
                    <w:ind w:left="426"/>
                    <w:jc w:val="both"/>
                    <w:rPr>
                      <w:color w:val="FFFFFF" w:themeColor="background1"/>
                    </w:rPr>
                  </w:pPr>
                  <w:r w:rsidRPr="00BC0B21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009775" cy="1295400"/>
                        <wp:effectExtent l="76200" t="95250" r="123825" b="95250"/>
                        <wp:docPr id="4" name="Рисунок 2" descr="341973ed250a9c4791ee48335a17ed1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3" descr="341973ed250a9c4791ee48335a17ed1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9775" cy="1295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0B21">
                    <w:rPr>
                      <w:color w:val="FFFFFF" w:themeColor="background1"/>
                    </w:rPr>
                    <w:t xml:space="preserve"> </w:t>
                  </w:r>
                  <w:r w:rsidRPr="00BC0B21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077919" cy="1337765"/>
                        <wp:effectExtent l="95250" t="76200" r="93781" b="71935"/>
                        <wp:docPr id="13" name="Рисунок 9" descr="0_5b5c8_af97513a_XL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 descr="0_5b5c8_af97513a_XL (1)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8203" cy="1337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0B21">
                    <w:rPr>
                      <w:color w:val="FFFFFF" w:themeColor="background1"/>
                    </w:rPr>
                    <w:t xml:space="preserve"> </w:t>
                  </w:r>
                  <w:r w:rsidRPr="00BC0B21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004695" cy="1495425"/>
                        <wp:effectExtent l="114300" t="76200" r="90805" b="85725"/>
                        <wp:docPr id="5" name="Рисунок 4" descr="57964822_c2f1fdd7ee_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 descr="57964822_c2f1fdd7ee_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4695" cy="149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047A7A" w:rsidP="006D70E9">
      <w:r>
        <w:pict>
          <v:shape id="_x0000_s1076" type="#_x0000_t202" style="position:absolute;margin-left:331.5pt;margin-top:282.2pt;width:321pt;height:237pt;z-index:25166387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6;mso-column-margin:5.76pt" inset="2.88pt,2.88pt,2.88pt,2.88pt">
              <w:txbxContent>
                <w:p w:rsidR="003808D3" w:rsidRDefault="003808D3" w:rsidP="00FB1C56">
                  <w:pPr>
                    <w:jc w:val="center"/>
                    <w:rPr>
                      <w:rFonts w:ascii="Arial" w:hAnsi="Arial" w:cs="Arial"/>
                      <w:b/>
                      <w:bCs/>
                      <w:color w:val="2E3640"/>
                      <w:sz w:val="60"/>
                      <w:szCs w:val="60"/>
                    </w:rPr>
                  </w:pPr>
                </w:p>
                <w:p w:rsidR="003808D3" w:rsidRPr="00FB1C56" w:rsidRDefault="003808D3" w:rsidP="00FB1C56">
                  <w:pPr>
                    <w:jc w:val="center"/>
                    <w:rPr>
                      <w:szCs w:val="60"/>
                    </w:rPr>
                  </w:pPr>
                  <w:r w:rsidRPr="00FB1C56">
                    <w:rPr>
                      <w:rFonts w:ascii="Arial" w:hAnsi="Arial" w:cs="Arial"/>
                      <w:b/>
                      <w:bCs/>
                      <w:color w:val="2E3640"/>
                      <w:sz w:val="60"/>
                      <w:szCs w:val="60"/>
                    </w:rPr>
                    <w:t>Продукция:</w:t>
                  </w:r>
                </w:p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047A7A" w:rsidP="006D70E9">
      <w:r>
        <w:pict>
          <v:shape id="_x0000_s1071" type="#_x0000_t202" style="position:absolute;margin-left:95.2pt;margin-top:319.35pt;width:236.3pt;height:444.85pt;z-index:25168537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3808D3" w:rsidRDefault="003808D3" w:rsidP="00A21FD8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b/>
                      <w:caps/>
                      <w:color w:val="1E9E5B"/>
                      <w:sz w:val="40"/>
                      <w:szCs w:val="16"/>
                    </w:rPr>
                  </w:pPr>
                  <w:r w:rsidRPr="00A21FD8">
                    <w:rPr>
                      <w:rFonts w:ascii="Arial" w:hAnsi="Arial" w:cs="Arial"/>
                      <w:b/>
                      <w:caps/>
                      <w:color w:val="1E9E5B"/>
                      <w:sz w:val="40"/>
                      <w:szCs w:val="16"/>
                    </w:rPr>
                    <w:t>Руководитель предприятия</w:t>
                  </w:r>
                </w:p>
                <w:p w:rsidR="003808D3" w:rsidRPr="00FB1C56" w:rsidRDefault="003808D3" w:rsidP="00A21FD8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b/>
                      <w:caps/>
                      <w:color w:val="1E9E5B"/>
                      <w:sz w:val="24"/>
                      <w:szCs w:val="16"/>
                    </w:rPr>
                  </w:pPr>
                </w:p>
                <w:p w:rsidR="003808D3" w:rsidRPr="00FB1C56" w:rsidRDefault="003808D3" w:rsidP="00FB1C56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b/>
                      <w:bCs/>
                      <w:caps/>
                      <w:color w:val="1F497D" w:themeColor="text2"/>
                      <w:sz w:val="44"/>
                      <w:szCs w:val="16"/>
                    </w:rPr>
                  </w:pPr>
                  <w:r w:rsidRPr="00FB1C56">
                    <w:rPr>
                      <w:rFonts w:ascii="Arial" w:hAnsi="Arial" w:cs="Arial"/>
                      <w:b/>
                      <w:bCs/>
                      <w:caps/>
                      <w:color w:val="1F497D" w:themeColor="text2"/>
                      <w:sz w:val="44"/>
                      <w:szCs w:val="16"/>
                    </w:rPr>
                    <w:t>ГРИБКОВ</w:t>
                  </w:r>
                </w:p>
                <w:p w:rsidR="003808D3" w:rsidRPr="008C5AA2" w:rsidRDefault="003808D3" w:rsidP="00FB1C56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b/>
                      <w:bCs/>
                      <w:caps/>
                      <w:color w:val="1F497D" w:themeColor="text2"/>
                      <w:sz w:val="36"/>
                      <w:szCs w:val="16"/>
                    </w:rPr>
                  </w:pPr>
                  <w:r w:rsidRPr="00FB1C56">
                    <w:rPr>
                      <w:rFonts w:ascii="Arial" w:hAnsi="Arial" w:cs="Arial"/>
                      <w:b/>
                      <w:bCs/>
                      <w:caps/>
                      <w:color w:val="1F497D" w:themeColor="text2"/>
                      <w:sz w:val="44"/>
                      <w:szCs w:val="16"/>
                    </w:rPr>
                    <w:t>АЛЕКСЕЙ БОРИСОВИЧ</w:t>
                  </w:r>
                  <w:r w:rsidRPr="00FB1C56">
                    <w:rPr>
                      <w:rFonts w:ascii="Arial" w:hAnsi="Arial" w:cs="Arial"/>
                      <w:b/>
                      <w:bCs/>
                      <w:caps/>
                      <w:color w:val="1F497D" w:themeColor="text2"/>
                      <w:sz w:val="40"/>
                      <w:szCs w:val="16"/>
                    </w:rPr>
                    <w:br/>
                  </w:r>
                </w:p>
                <w:p w:rsidR="003808D3" w:rsidRPr="009B246E" w:rsidRDefault="003808D3" w:rsidP="008C5AA2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="Arial"/>
                      <w:caps/>
                      <w:color w:val="auto"/>
                      <w:sz w:val="32"/>
                      <w:szCs w:val="16"/>
                    </w:rPr>
                  </w:pP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директор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</w:p>
                <w:p w:rsidR="003808D3" w:rsidRPr="009B246E" w:rsidRDefault="003808D3" w:rsidP="008C5AA2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="Arial"/>
                      <w:caps/>
                      <w:color w:val="auto"/>
                      <w:sz w:val="32"/>
                      <w:szCs w:val="16"/>
                    </w:rPr>
                  </w:pP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Балаковского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филиала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</w:p>
                <w:p w:rsidR="003808D3" w:rsidRPr="009B246E" w:rsidRDefault="003808D3" w:rsidP="008C5AA2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="Arial"/>
                      <w:caps/>
                      <w:color w:val="auto"/>
                      <w:sz w:val="32"/>
                      <w:szCs w:val="16"/>
                    </w:rPr>
                  </w:pP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ЗАО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«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ФосАгро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АГ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» — </w:t>
                  </w:r>
                </w:p>
                <w:p w:rsidR="003808D3" w:rsidRPr="009B246E" w:rsidRDefault="003808D3" w:rsidP="008C5AA2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="Arial"/>
                      <w:caps/>
                      <w:color w:val="auto"/>
                      <w:sz w:val="32"/>
                      <w:szCs w:val="16"/>
                    </w:rPr>
                  </w:pP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генеральный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директор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</w:p>
                <w:p w:rsidR="003808D3" w:rsidRPr="009B246E" w:rsidRDefault="003808D3" w:rsidP="008C5AA2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="Arial"/>
                      <w:caps/>
                      <w:color w:val="auto"/>
                      <w:sz w:val="32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ЗА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О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«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Балаковские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минеральные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 xml:space="preserve"> </w:t>
                  </w:r>
                </w:p>
                <w:p w:rsidR="003808D3" w:rsidRPr="009B246E" w:rsidRDefault="003808D3" w:rsidP="008C5AA2">
                  <w:pPr>
                    <w:widowControl w:val="0"/>
                    <w:spacing w:line="276" w:lineRule="auto"/>
                    <w:jc w:val="right"/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</w:pPr>
                  <w:r w:rsidRPr="009B246E">
                    <w:rPr>
                      <w:rFonts w:ascii="Arial" w:hAnsi="Arial" w:cs="Arial"/>
                      <w:caps/>
                      <w:color w:val="auto"/>
                      <w:sz w:val="32"/>
                      <w:szCs w:val="16"/>
                    </w:rPr>
                    <w:t>удобрения</w:t>
                  </w:r>
                  <w:r w:rsidRPr="009B246E">
                    <w:rPr>
                      <w:rFonts w:ascii="Bell MT" w:hAnsi="Bell MT" w:cs="Arial"/>
                      <w:caps/>
                      <w:color w:val="auto"/>
                      <w:sz w:val="32"/>
                      <w:szCs w:val="16"/>
                    </w:rPr>
                    <w:t>»</w:t>
                  </w:r>
                </w:p>
                <w:p w:rsidR="003808D3" w:rsidRPr="00A21FD8" w:rsidRDefault="003808D3" w:rsidP="005D0285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b/>
                      <w:caps/>
                      <w:color w:val="1E9E5B"/>
                      <w:sz w:val="40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38.6pt;margin-top:329pt;width:318.9pt;height:58.8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7;mso-column-margin:5.76pt" inset="2.88pt,2.88pt,2.88pt,2.88pt">
              <w:txbxContent>
                <w:p w:rsidR="003808D3" w:rsidRPr="006D70E9" w:rsidRDefault="003808D3" w:rsidP="006D70E9">
                  <w:pPr>
                    <w:pStyle w:val="a5"/>
                    <w:spacing w:before="0" w:after="0" w:line="276" w:lineRule="auto"/>
                    <w:rPr>
                      <w:color w:val="1E9E5B"/>
                      <w:sz w:val="44"/>
                    </w:rPr>
                  </w:pPr>
                  <w:r w:rsidRPr="006D70E9">
                    <w:rPr>
                      <w:color w:val="1E9E5B"/>
                      <w:sz w:val="44"/>
                    </w:rPr>
                    <w:t xml:space="preserve">Программа для студентов </w:t>
                  </w:r>
                </w:p>
                <w:p w:rsidR="003808D3" w:rsidRPr="006D70E9" w:rsidRDefault="003808D3" w:rsidP="006D70E9">
                  <w:pPr>
                    <w:pStyle w:val="a5"/>
                    <w:spacing w:before="0" w:after="0" w:line="276" w:lineRule="auto"/>
                    <w:rPr>
                      <w:color w:val="1E9E5B"/>
                      <w:sz w:val="44"/>
                    </w:rPr>
                  </w:pPr>
                  <w:r w:rsidRPr="006D70E9">
                    <w:rPr>
                      <w:color w:val="1E9E5B"/>
                      <w:sz w:val="44"/>
                    </w:rPr>
                    <w:t>и выпускников</w:t>
                  </w:r>
                </w:p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6D70E9" w:rsidP="006D70E9"/>
    <w:p w:rsidR="006D70E9" w:rsidRPr="006D70E9" w:rsidRDefault="00047A7A" w:rsidP="006D70E9">
      <w:r>
        <w:pict>
          <v:shape id="_x0000_s1078" type="#_x0000_t202" style="position:absolute;margin-left:349.3pt;margin-top:375.8pt;width:220.5pt;height:369pt;z-index:25166592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3808D3" w:rsidRPr="00FB1C56" w:rsidRDefault="003808D3" w:rsidP="00FB1C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408" w:lineRule="atLeast"/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</w:pP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Удобрения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: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аммофос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(MAP), </w:t>
                  </w:r>
                  <w:proofErr w:type="spellStart"/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диаммонийфосфат</w:t>
                  </w:r>
                  <w:proofErr w:type="spellEnd"/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(DAP), </w:t>
                  </w:r>
                  <w:proofErr w:type="spellStart"/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сульфоаммофос</w:t>
                  </w:r>
                  <w:proofErr w:type="spellEnd"/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(NPS).</w:t>
                  </w:r>
                </w:p>
                <w:p w:rsidR="003808D3" w:rsidRPr="00FB1C56" w:rsidRDefault="003808D3" w:rsidP="00FB1C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408" w:lineRule="atLeast"/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</w:pP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Кормовые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добавки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: </w:t>
                  </w:r>
                  <w:proofErr w:type="spellStart"/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монокальцийфосфат</w:t>
                  </w:r>
                  <w:proofErr w:type="spellEnd"/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>.</w:t>
                  </w:r>
                </w:p>
                <w:p w:rsidR="003808D3" w:rsidRPr="00FB1C56" w:rsidRDefault="003808D3" w:rsidP="00FB1C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408" w:lineRule="atLeast"/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</w:pP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Кислоты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: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серная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кислота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различных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марок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,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олеум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,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осветленная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фосфорная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кислота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>.</w:t>
                  </w:r>
                </w:p>
                <w:p w:rsidR="003808D3" w:rsidRPr="00FB1C56" w:rsidRDefault="003808D3" w:rsidP="00FB1C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408" w:lineRule="atLeast"/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</w:pP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Прочая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продукция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: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кремнефтористый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натрий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для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промышленности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строительных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материалов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,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фторирования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питьевой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 xml:space="preserve"> </w:t>
                  </w:r>
                  <w:r w:rsidRPr="00FB1C56">
                    <w:rPr>
                      <w:rFonts w:ascii="Arial" w:hAnsi="Arial" w:cs="Arial"/>
                      <w:color w:val="000000"/>
                      <w:kern w:val="0"/>
                      <w:sz w:val="28"/>
                      <w:szCs w:val="26"/>
                    </w:rPr>
                    <w:t>воды</w:t>
                  </w:r>
                  <w:r w:rsidRPr="00FB1C56">
                    <w:rPr>
                      <w:rFonts w:ascii="Bell MT" w:hAnsi="Bell MT" w:cs="Arial"/>
                      <w:color w:val="000000"/>
                      <w:kern w:val="0"/>
                      <w:sz w:val="28"/>
                      <w:szCs w:val="26"/>
                    </w:rPr>
                    <w:t>.</w:t>
                  </w:r>
                </w:p>
                <w:p w:rsidR="003808D3" w:rsidRPr="00FB1C56" w:rsidRDefault="003808D3" w:rsidP="00FB1C56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4.15pt;margin-top:393.6pt;width:293.35pt;height:87.9pt;z-index:25166694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9;mso-column-margin:5.76pt" inset="2.88pt,2.88pt,2.88pt,2.88pt">
              <w:txbxContent>
                <w:p w:rsidR="003808D3" w:rsidRDefault="003808D3" w:rsidP="006D70E9">
                  <w:pPr>
                    <w:pStyle w:val="1"/>
                    <w:spacing w:before="0" w:after="0"/>
                    <w:rPr>
                      <w:color w:val="365F91" w:themeColor="accent1" w:themeShade="BF"/>
                    </w:rPr>
                  </w:pPr>
                  <w:r w:rsidRPr="006D70E9">
                    <w:rPr>
                      <w:color w:val="365F91" w:themeColor="accent1" w:themeShade="BF"/>
                    </w:rPr>
                    <w:t>Что мы предлагаем</w:t>
                  </w:r>
                  <w:proofErr w:type="gramStart"/>
                  <w:r w:rsidRPr="006D70E9">
                    <w:rPr>
                      <w:color w:val="365F91" w:themeColor="accent1" w:themeShade="BF"/>
                    </w:rPr>
                    <w:t xml:space="preserve"> </w:t>
                  </w:r>
                  <w:r>
                    <w:rPr>
                      <w:color w:val="365F91" w:themeColor="accent1" w:themeShade="BF"/>
                    </w:rPr>
                    <w:t>:</w:t>
                  </w:r>
                  <w:proofErr w:type="gramEnd"/>
                </w:p>
                <w:p w:rsidR="003808D3" w:rsidRPr="00956204" w:rsidRDefault="003808D3" w:rsidP="00956204">
                  <w:pPr>
                    <w:rPr>
                      <w:sz w:val="12"/>
                    </w:rPr>
                  </w:pPr>
                </w:p>
                <w:p w:rsidR="003808D3" w:rsidRDefault="003808D3" w:rsidP="006D70E9">
                  <w:r w:rsidRPr="006D70E9">
                    <w:rPr>
                      <w:rStyle w:val="20"/>
                    </w:rPr>
                    <w:t>Забота о молодых специалистах</w:t>
                  </w:r>
                  <w:r>
                    <w:t>:</w:t>
                  </w:r>
                </w:p>
                <w:p w:rsidR="003808D3" w:rsidRPr="006D70E9" w:rsidRDefault="003808D3" w:rsidP="006D70E9"/>
              </w:txbxContent>
            </v:textbox>
            <w10:wrap anchorx="page" anchory="page"/>
          </v:shape>
        </w:pict>
      </w:r>
    </w:p>
    <w:p w:rsidR="006D70E9" w:rsidRPr="006D70E9" w:rsidRDefault="006D70E9" w:rsidP="006D70E9"/>
    <w:p w:rsidR="006D70E9" w:rsidRPr="006D70E9" w:rsidRDefault="006D70E9" w:rsidP="006D70E9"/>
    <w:p w:rsidR="006D70E9" w:rsidRDefault="006D70E9" w:rsidP="006D70E9"/>
    <w:p w:rsidR="006D70E9" w:rsidRPr="006D70E9" w:rsidRDefault="00047A7A" w:rsidP="006D70E9">
      <w:r>
        <w:pict>
          <v:shape id="_x0000_s1081" type="#_x0000_t202" style="position:absolute;margin-left:777pt;margin-top:436.65pt;width:200.6pt;height:242.5pt;z-index:25166899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1;mso-column-margin:5.76pt" inset="2.88pt,2.88pt,2.88pt,2.88pt">
              <w:txbxContent>
                <w:p w:rsidR="003808D3" w:rsidRPr="001A1D28" w:rsidRDefault="003808D3" w:rsidP="009B246E">
                  <w:pPr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1A1D28">
                    <w:rPr>
                      <w:sz w:val="22"/>
                      <w:szCs w:val="22"/>
                    </w:rPr>
                    <w:t>Конкурентная заработная плата;</w:t>
                  </w:r>
                </w:p>
                <w:p w:rsidR="003808D3" w:rsidRPr="001A1D28" w:rsidRDefault="003808D3" w:rsidP="009B246E">
                  <w:pPr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1A1D28">
                    <w:rPr>
                      <w:sz w:val="22"/>
                      <w:szCs w:val="22"/>
                    </w:rPr>
                    <w:t>Компенсация расходов по переезду молодого специалиста и членов его семьи, а также других расходов, связанных с переездом к месту работы;</w:t>
                  </w:r>
                </w:p>
                <w:p w:rsidR="003808D3" w:rsidRPr="001A1D28" w:rsidRDefault="003808D3" w:rsidP="001A1D28">
                  <w:pPr>
                    <w:numPr>
                      <w:ilvl w:val="0"/>
                      <w:numId w:val="5"/>
                    </w:numPr>
                    <w:shd w:val="clear" w:color="auto" w:fill="FFFFFF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1A1D28">
                    <w:rPr>
                      <w:color w:val="000000"/>
                      <w:kern w:val="0"/>
                      <w:sz w:val="22"/>
                      <w:szCs w:val="22"/>
                    </w:rPr>
                    <w:t>Выплата подъемных средств на обустройство</w:t>
                  </w:r>
                  <w:r w:rsidRPr="001A1D28">
                    <w:rPr>
                      <w:rFonts w:ascii="Arial" w:hAnsi="Arial" w:cs="Arial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Pr="001A1D28">
                    <w:rPr>
                      <w:color w:val="000000"/>
                      <w:kern w:val="0"/>
                      <w:sz w:val="22"/>
                      <w:szCs w:val="22"/>
                    </w:rPr>
                    <w:t>на новом месте при приеме на работу;</w:t>
                  </w:r>
                </w:p>
                <w:p w:rsidR="003808D3" w:rsidRPr="001A1D28" w:rsidRDefault="003808D3" w:rsidP="009B246E">
                  <w:pPr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1A1D2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Предоставление служебного жилья</w:t>
                  </w:r>
                  <w:r w:rsidRPr="001A1D28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1A1D2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или компенсация за съем жилья;</w:t>
                  </w:r>
                </w:p>
                <w:p w:rsidR="003808D3" w:rsidRPr="001A1D28" w:rsidRDefault="003808D3" w:rsidP="009B246E">
                  <w:pPr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1A1D28">
                    <w:rPr>
                      <w:sz w:val="22"/>
                      <w:szCs w:val="22"/>
                    </w:rPr>
                    <w:t>Возможность участия в программе жилищного строительства при непрерывном стаже работы не менее 2-х лет</w:t>
                  </w:r>
                </w:p>
                <w:p w:rsidR="003808D3" w:rsidRPr="009B246E" w:rsidRDefault="003808D3" w:rsidP="009B246E">
                  <w:pPr>
                    <w:rPr>
                      <w:sz w:val="22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D70E9" w:rsidRPr="006D70E9" w:rsidRDefault="007D026D" w:rsidP="006D70E9"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7560945</wp:posOffset>
            </wp:positionH>
            <wp:positionV relativeFrom="margin">
              <wp:posOffset>5444490</wp:posOffset>
            </wp:positionV>
            <wp:extent cx="2322195" cy="2529205"/>
            <wp:effectExtent l="19050" t="0" r="1905" b="0"/>
            <wp:wrapSquare wrapText="bothSides"/>
            <wp:docPr id="106" name="Рисунок 106" descr="Рост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осток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E9" w:rsidRPr="006D70E9" w:rsidRDefault="006D70E9" w:rsidP="006D70E9"/>
    <w:p w:rsidR="006D70E9" w:rsidRDefault="006D70E9" w:rsidP="006D70E9"/>
    <w:p w:rsidR="006D70E9" w:rsidRDefault="006D70E9" w:rsidP="006D70E9"/>
    <w:p w:rsidR="00C81C35" w:rsidRPr="006D70E9" w:rsidRDefault="005D0285" w:rsidP="006D70E9">
      <w:pPr>
        <w:tabs>
          <w:tab w:val="left" w:pos="17323"/>
        </w:tabs>
      </w:pPr>
      <w:r>
        <w:rPr>
          <w:noProof/>
        </w:rPr>
        <w:drawing>
          <wp:anchor distT="0" distB="0" distL="114300" distR="114300" simplePos="0" relativeHeight="251634172" behindDoc="0" locked="0" layoutInCell="1" allowOverlap="1">
            <wp:simplePos x="0" y="0"/>
            <wp:positionH relativeFrom="margin">
              <wp:posOffset>785495</wp:posOffset>
            </wp:positionH>
            <wp:positionV relativeFrom="margin">
              <wp:posOffset>7342505</wp:posOffset>
            </wp:positionV>
            <wp:extent cx="1762125" cy="2108200"/>
            <wp:effectExtent l="19050" t="114300" r="142875" b="0"/>
            <wp:wrapSquare wrapText="bothSides"/>
            <wp:docPr id="104" name="Рисунок 104" descr="Gribkov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ribkov_A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72739" dir="19438358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7A7A">
        <w:pict>
          <v:shape id="_x0000_s1080" type="#_x0000_t202" style="position:absolute;margin-left:607.5pt;margin-top:645.85pt;width:363.7pt;height:128pt;z-index:25166796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0;mso-column-margin:5.76pt" inset="2.88pt,2.88pt,2.88pt,2.88pt">
              <w:txbxContent>
                <w:p w:rsidR="003808D3" w:rsidRPr="001A1D28" w:rsidRDefault="003808D3" w:rsidP="00F931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276" w:lineRule="auto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1A1D28">
                    <w:rPr>
                      <w:color w:val="000000"/>
                      <w:kern w:val="0"/>
                      <w:sz w:val="22"/>
                      <w:szCs w:val="22"/>
                    </w:rPr>
                    <w:t>Программа индивидуального развития, профессионального и карьерного роста разрабатывается для каждого молодого специалиста;</w:t>
                  </w:r>
                </w:p>
                <w:p w:rsidR="003808D3" w:rsidRPr="001A1D28" w:rsidRDefault="003808D3" w:rsidP="00F931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276" w:lineRule="auto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1A1D28">
                    <w:rPr>
                      <w:color w:val="000000"/>
                      <w:kern w:val="0"/>
                      <w:sz w:val="22"/>
                      <w:szCs w:val="22"/>
                    </w:rPr>
                    <w:t>Система наставничества – за каждым молодым специалистом закрепляется опытный наставник.</w:t>
                  </w:r>
                </w:p>
                <w:p w:rsidR="003808D3" w:rsidRPr="001A1D28" w:rsidRDefault="003808D3" w:rsidP="00F931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276" w:lineRule="auto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1A1D28">
                    <w:rPr>
                      <w:color w:val="000000"/>
                      <w:kern w:val="0"/>
                      <w:sz w:val="22"/>
                      <w:szCs w:val="22"/>
                    </w:rPr>
                    <w:t>При наличии непрерывного стажа работы в Компании не менее 3-х лет, молодые специалисты после прохождения оценки, могут быть включены в кадровый резерв Предприятия.</w:t>
                  </w:r>
                  <w:r w:rsidRPr="00F931E7">
                    <w:rPr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  <w:p w:rsidR="003808D3" w:rsidRPr="001A1D28" w:rsidRDefault="003808D3" w:rsidP="001A1D28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6D70E9">
        <w:tab/>
      </w:r>
    </w:p>
    <w:sectPr w:rsidR="00C81C35" w:rsidRPr="006D70E9" w:rsidSect="004C02C4">
      <w:pgSz w:w="24480" w:h="158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BE"/>
    <w:multiLevelType w:val="multilevel"/>
    <w:tmpl w:val="412E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121D"/>
    <w:multiLevelType w:val="multilevel"/>
    <w:tmpl w:val="142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2670"/>
    <w:multiLevelType w:val="multilevel"/>
    <w:tmpl w:val="7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C4DD6"/>
    <w:multiLevelType w:val="multilevel"/>
    <w:tmpl w:val="A26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37BDC"/>
    <w:multiLevelType w:val="hybridMultilevel"/>
    <w:tmpl w:val="DD62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133E"/>
    <w:multiLevelType w:val="multilevel"/>
    <w:tmpl w:val="BDB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936DD"/>
    <w:multiLevelType w:val="multilevel"/>
    <w:tmpl w:val="E19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32873"/>
    <w:multiLevelType w:val="multilevel"/>
    <w:tmpl w:val="0E9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D706C"/>
    <w:multiLevelType w:val="hybridMultilevel"/>
    <w:tmpl w:val="C1603578"/>
    <w:lvl w:ilvl="0" w:tplc="305CB5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0526EE"/>
    <w:multiLevelType w:val="hybridMultilevel"/>
    <w:tmpl w:val="6C68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46B8A"/>
    <w:multiLevelType w:val="multilevel"/>
    <w:tmpl w:val="A67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F2858"/>
    <w:multiLevelType w:val="multilevel"/>
    <w:tmpl w:val="095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E38F6"/>
    <w:multiLevelType w:val="multilevel"/>
    <w:tmpl w:val="CD8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86437"/>
    <w:multiLevelType w:val="multilevel"/>
    <w:tmpl w:val="D17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A126A"/>
    <w:multiLevelType w:val="hybridMultilevel"/>
    <w:tmpl w:val="45D21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FD1FB4"/>
    <w:multiLevelType w:val="multilevel"/>
    <w:tmpl w:val="02D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66B38"/>
    <w:multiLevelType w:val="hybridMultilevel"/>
    <w:tmpl w:val="EBFCB9F2"/>
    <w:lvl w:ilvl="0" w:tplc="305CB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C9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AF2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63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A3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0B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0A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6D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ED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023EFE"/>
    <w:multiLevelType w:val="multilevel"/>
    <w:tmpl w:val="B29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26232"/>
    <w:multiLevelType w:val="multilevel"/>
    <w:tmpl w:val="A8F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1180C"/>
    <w:multiLevelType w:val="multilevel"/>
    <w:tmpl w:val="73D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9257EC"/>
    <w:multiLevelType w:val="hybridMultilevel"/>
    <w:tmpl w:val="8E5A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57F6"/>
    <w:multiLevelType w:val="multilevel"/>
    <w:tmpl w:val="764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3001C"/>
    <w:multiLevelType w:val="hybridMultilevel"/>
    <w:tmpl w:val="CE5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1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3"/>
  </w:num>
  <w:num w:numId="14">
    <w:abstractNumId w:val="19"/>
  </w:num>
  <w:num w:numId="15">
    <w:abstractNumId w:val="20"/>
  </w:num>
  <w:num w:numId="16">
    <w:abstractNumId w:val="15"/>
  </w:num>
  <w:num w:numId="17">
    <w:abstractNumId w:val="11"/>
  </w:num>
  <w:num w:numId="18">
    <w:abstractNumId w:val="0"/>
  </w:num>
  <w:num w:numId="19">
    <w:abstractNumId w:val="22"/>
  </w:num>
  <w:num w:numId="20">
    <w:abstractNumId w:val="9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79A2"/>
    <w:rsid w:val="00047A7A"/>
    <w:rsid w:val="000817A7"/>
    <w:rsid w:val="00091B4B"/>
    <w:rsid w:val="00155679"/>
    <w:rsid w:val="001A1D28"/>
    <w:rsid w:val="001F3E36"/>
    <w:rsid w:val="003808D3"/>
    <w:rsid w:val="003C79A2"/>
    <w:rsid w:val="003F5677"/>
    <w:rsid w:val="004C02C4"/>
    <w:rsid w:val="004D2C02"/>
    <w:rsid w:val="004F4ABA"/>
    <w:rsid w:val="00507CB0"/>
    <w:rsid w:val="005A75EE"/>
    <w:rsid w:val="005D0285"/>
    <w:rsid w:val="00635315"/>
    <w:rsid w:val="006622E6"/>
    <w:rsid w:val="00695761"/>
    <w:rsid w:val="006A51F5"/>
    <w:rsid w:val="006B096B"/>
    <w:rsid w:val="006D70E9"/>
    <w:rsid w:val="00786B36"/>
    <w:rsid w:val="00797904"/>
    <w:rsid w:val="007D026D"/>
    <w:rsid w:val="007E1ADC"/>
    <w:rsid w:val="008C5AA2"/>
    <w:rsid w:val="008C6803"/>
    <w:rsid w:val="008D3454"/>
    <w:rsid w:val="009233A7"/>
    <w:rsid w:val="00956204"/>
    <w:rsid w:val="009727DB"/>
    <w:rsid w:val="00980D84"/>
    <w:rsid w:val="009B246E"/>
    <w:rsid w:val="009C5862"/>
    <w:rsid w:val="009F299E"/>
    <w:rsid w:val="00A21FD8"/>
    <w:rsid w:val="00A454D0"/>
    <w:rsid w:val="00A6241F"/>
    <w:rsid w:val="00A93012"/>
    <w:rsid w:val="00AC153A"/>
    <w:rsid w:val="00AC6200"/>
    <w:rsid w:val="00AF1D54"/>
    <w:rsid w:val="00B45E74"/>
    <w:rsid w:val="00B91D69"/>
    <w:rsid w:val="00BC0B21"/>
    <w:rsid w:val="00BD7C64"/>
    <w:rsid w:val="00BF07F6"/>
    <w:rsid w:val="00C81C35"/>
    <w:rsid w:val="00C92229"/>
    <w:rsid w:val="00CC1E8F"/>
    <w:rsid w:val="00D02E93"/>
    <w:rsid w:val="00D15FA0"/>
    <w:rsid w:val="00D2352F"/>
    <w:rsid w:val="00DD3453"/>
    <w:rsid w:val="00DF00F3"/>
    <w:rsid w:val="00EC3C07"/>
    <w:rsid w:val="00F931E7"/>
    <w:rsid w:val="00FB1C56"/>
    <w:rsid w:val="00FD697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>
      <o:colormru v:ext="edit" colors="#1e9e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2C4"/>
    <w:rPr>
      <w:color w:val="212120"/>
      <w:kern w:val="28"/>
    </w:rPr>
  </w:style>
  <w:style w:type="paragraph" w:styleId="1">
    <w:name w:val="heading 1"/>
    <w:basedOn w:val="a"/>
    <w:next w:val="a"/>
    <w:link w:val="10"/>
    <w:qFormat/>
    <w:rsid w:val="006D70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70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F56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3A7"/>
    <w:rPr>
      <w:color w:val="0000FF" w:themeColor="hyperlink"/>
      <w:u w:val="single"/>
    </w:rPr>
  </w:style>
  <w:style w:type="character" w:styleId="a4">
    <w:name w:val="FollowedHyperlink"/>
    <w:basedOn w:val="a0"/>
    <w:rsid w:val="00FB1C56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EC3C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EC3C07"/>
    <w:rPr>
      <w:rFonts w:asciiTheme="majorHAnsi" w:eastAsiaTheme="majorEastAsia" w:hAnsiTheme="majorHAnsi" w:cstheme="majorBidi"/>
      <w:b/>
      <w:bCs/>
      <w:color w:val="212120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6D70E9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D70E9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apple-converted-space">
    <w:name w:val="apple-converted-space"/>
    <w:basedOn w:val="a0"/>
    <w:rsid w:val="001A1D28"/>
  </w:style>
  <w:style w:type="character" w:customStyle="1" w:styleId="30">
    <w:name w:val="Заголовок 3 Знак"/>
    <w:basedOn w:val="a0"/>
    <w:link w:val="3"/>
    <w:rsid w:val="003F5677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</w:rPr>
  </w:style>
  <w:style w:type="paragraph" w:styleId="a7">
    <w:name w:val="No Spacing"/>
    <w:uiPriority w:val="1"/>
    <w:qFormat/>
    <w:rsid w:val="003F5677"/>
    <w:rPr>
      <w:color w:val="212120"/>
      <w:kern w:val="28"/>
    </w:rPr>
  </w:style>
  <w:style w:type="paragraph" w:styleId="a8">
    <w:name w:val="Balloon Text"/>
    <w:basedOn w:val="a"/>
    <w:link w:val="a9"/>
    <w:rsid w:val="005D0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285"/>
    <w:rPr>
      <w:rFonts w:ascii="Tahoma" w:hAnsi="Tahoma" w:cs="Tahoma"/>
      <w:color w:val="212120"/>
      <w:kern w:val="28"/>
      <w:sz w:val="16"/>
      <w:szCs w:val="16"/>
    </w:rPr>
  </w:style>
  <w:style w:type="paragraph" w:styleId="aa">
    <w:name w:val="header"/>
    <w:basedOn w:val="a"/>
    <w:link w:val="ab"/>
    <w:uiPriority w:val="99"/>
    <w:rsid w:val="00AC153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C15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024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369">
          <w:marLeft w:val="0"/>
          <w:marRight w:val="0"/>
          <w:marTop w:val="0"/>
          <w:marBottom w:val="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</w:div>
      </w:divsChild>
    </w:div>
    <w:div w:id="59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556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506">
          <w:marLeft w:val="0"/>
          <w:marRight w:val="0"/>
          <w:marTop w:val="0"/>
          <w:marBottom w:val="0"/>
          <w:divBdr>
            <w:top w:val="single" w:sz="8" w:space="4" w:color="FFFFFF"/>
            <w:left w:val="single" w:sz="8" w:space="4" w:color="FFFFFF"/>
            <w:bottom w:val="single" w:sz="8" w:space="4" w:color="FFFFFF"/>
            <w:right w:val="single" w:sz="8" w:space="4" w:color="FFFFFF"/>
          </w:divBdr>
        </w:div>
      </w:divsChild>
    </w:div>
    <w:div w:id="1344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oseva@phosagr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phosagro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Balakovo@phosagro.ru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wnloads\TS0102579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TS010257995</Template>
  <TotalTime>10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Лосева Анастасия Олеговна</cp:lastModifiedBy>
  <cp:revision>5</cp:revision>
  <dcterms:created xsi:type="dcterms:W3CDTF">2013-12-04T10:17:00Z</dcterms:created>
  <dcterms:modified xsi:type="dcterms:W3CDTF">2014-05-07T12:22:00Z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</Properties>
</file>